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EC8F9" w14:textId="77777777" w:rsidR="00EE05AE" w:rsidRDefault="00EE05AE" w:rsidP="006A707C">
      <w:pPr>
        <w:spacing w:after="0"/>
      </w:pPr>
    </w:p>
    <w:p w14:paraId="5350E2A1" w14:textId="77777777" w:rsidR="00EE05AE" w:rsidRPr="00C37658" w:rsidRDefault="00000000" w:rsidP="007D3FEF">
      <w:pPr>
        <w:spacing w:after="0"/>
        <w:jc w:val="center"/>
        <w:rPr>
          <w:b/>
          <w:bCs/>
          <w:sz w:val="28"/>
          <w:szCs w:val="28"/>
        </w:rPr>
      </w:pPr>
      <w:r w:rsidRPr="00C37658">
        <w:rPr>
          <w:b/>
          <w:bCs/>
          <w:sz w:val="28"/>
          <w:szCs w:val="28"/>
        </w:rPr>
        <w:t>EMPLOYMENT OPPORTUNITY</w:t>
      </w:r>
    </w:p>
    <w:p w14:paraId="61132316" w14:textId="77777777" w:rsidR="00EE05AE" w:rsidRDefault="00EE05AE" w:rsidP="006A707C">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8123"/>
      </w:tblGrid>
      <w:tr w:rsidR="007D3FEF" w:rsidRPr="006A707C" w14:paraId="7A9BD54D" w14:textId="3BFDEED3" w:rsidTr="002D5021">
        <w:tc>
          <w:tcPr>
            <w:tcW w:w="2376" w:type="dxa"/>
          </w:tcPr>
          <w:p w14:paraId="6A9BEB39" w14:textId="312D7D3E" w:rsidR="007D3FEF" w:rsidRPr="00054FC0" w:rsidRDefault="00A73784" w:rsidP="00682C07">
            <w:pPr>
              <w:rPr>
                <w:b/>
                <w:bCs/>
              </w:rPr>
            </w:pPr>
            <w:r w:rsidRPr="00054FC0">
              <w:rPr>
                <w:b/>
                <w:bCs/>
              </w:rPr>
              <w:t>POSITION TITLE:</w:t>
            </w:r>
          </w:p>
        </w:tc>
        <w:tc>
          <w:tcPr>
            <w:tcW w:w="8222" w:type="dxa"/>
          </w:tcPr>
          <w:p w14:paraId="17BFD5D8" w14:textId="314CF126" w:rsidR="007D3FEF" w:rsidRPr="00054FC0" w:rsidRDefault="00A73784" w:rsidP="00682C07">
            <w:pPr>
              <w:rPr>
                <w:b/>
                <w:bCs/>
              </w:rPr>
            </w:pPr>
            <w:r w:rsidRPr="00054FC0">
              <w:rPr>
                <w:b/>
                <w:bCs/>
              </w:rPr>
              <w:t>DIRECTOR OF EMERGENCY MANAGEMENT (DEM)</w:t>
            </w:r>
          </w:p>
        </w:tc>
      </w:tr>
      <w:tr w:rsidR="007D3FEF" w:rsidRPr="006A707C" w14:paraId="547D9CE4" w14:textId="5309847D" w:rsidTr="002D5021">
        <w:tc>
          <w:tcPr>
            <w:tcW w:w="2376" w:type="dxa"/>
          </w:tcPr>
          <w:p w14:paraId="424B0EA5" w14:textId="7F903503" w:rsidR="007D3FEF" w:rsidRPr="00054FC0" w:rsidRDefault="00A73784" w:rsidP="00682C07">
            <w:pPr>
              <w:rPr>
                <w:b/>
                <w:bCs/>
              </w:rPr>
            </w:pPr>
            <w:r w:rsidRPr="00054FC0">
              <w:rPr>
                <w:b/>
                <w:bCs/>
              </w:rPr>
              <w:t>DEPARTMENT:</w:t>
            </w:r>
          </w:p>
        </w:tc>
        <w:tc>
          <w:tcPr>
            <w:tcW w:w="8222" w:type="dxa"/>
          </w:tcPr>
          <w:p w14:paraId="2F2C929E" w14:textId="1889F172" w:rsidR="007D3FEF" w:rsidRPr="00054FC0" w:rsidRDefault="00A73784" w:rsidP="00682C07">
            <w:pPr>
              <w:rPr>
                <w:b/>
                <w:bCs/>
              </w:rPr>
            </w:pPr>
            <w:r w:rsidRPr="00054FC0">
              <w:rPr>
                <w:b/>
                <w:bCs/>
              </w:rPr>
              <w:t>EMERGENCY MANAGEMENT</w:t>
            </w:r>
          </w:p>
        </w:tc>
      </w:tr>
      <w:tr w:rsidR="007D3FEF" w:rsidRPr="006A707C" w14:paraId="5A94BC4D" w14:textId="1D365E43" w:rsidTr="002D5021">
        <w:tc>
          <w:tcPr>
            <w:tcW w:w="2376" w:type="dxa"/>
          </w:tcPr>
          <w:p w14:paraId="55E55903" w14:textId="4A3C8563" w:rsidR="007D3FEF" w:rsidRPr="00054FC0" w:rsidRDefault="00A73784" w:rsidP="00682C07">
            <w:pPr>
              <w:rPr>
                <w:b/>
                <w:bCs/>
              </w:rPr>
            </w:pPr>
            <w:r w:rsidRPr="00054FC0">
              <w:rPr>
                <w:b/>
                <w:bCs/>
              </w:rPr>
              <w:t>OFFICE LOCATION:</w:t>
            </w:r>
          </w:p>
        </w:tc>
        <w:tc>
          <w:tcPr>
            <w:tcW w:w="8222" w:type="dxa"/>
          </w:tcPr>
          <w:p w14:paraId="49CAF1AD" w14:textId="4608CC8E" w:rsidR="007D3FEF" w:rsidRPr="00054FC0" w:rsidRDefault="00A73784" w:rsidP="00682C07">
            <w:pPr>
              <w:rPr>
                <w:b/>
                <w:bCs/>
              </w:rPr>
            </w:pPr>
            <w:r w:rsidRPr="00054FC0">
              <w:rPr>
                <w:b/>
                <w:bCs/>
              </w:rPr>
              <w:t>SADDLE LAKE EMERGENCY MANAGEMENT OFFICE</w:t>
            </w:r>
          </w:p>
        </w:tc>
      </w:tr>
      <w:tr w:rsidR="007D3FEF" w:rsidRPr="006A707C" w14:paraId="4D166EDC" w14:textId="53E93740" w:rsidTr="002D5021">
        <w:tc>
          <w:tcPr>
            <w:tcW w:w="2376" w:type="dxa"/>
          </w:tcPr>
          <w:p w14:paraId="6A40A568" w14:textId="37A547FE" w:rsidR="007D3FEF" w:rsidRPr="00054FC0" w:rsidRDefault="00A73784" w:rsidP="00682C07">
            <w:pPr>
              <w:rPr>
                <w:b/>
                <w:bCs/>
              </w:rPr>
            </w:pPr>
            <w:r w:rsidRPr="00054FC0">
              <w:rPr>
                <w:b/>
                <w:bCs/>
              </w:rPr>
              <w:t>PHONE:</w:t>
            </w:r>
          </w:p>
        </w:tc>
        <w:tc>
          <w:tcPr>
            <w:tcW w:w="8222" w:type="dxa"/>
          </w:tcPr>
          <w:p w14:paraId="34F9833E" w14:textId="3B22A3B5" w:rsidR="007D3FEF" w:rsidRPr="00054FC0" w:rsidRDefault="00A73784" w:rsidP="00682C07">
            <w:pPr>
              <w:rPr>
                <w:b/>
                <w:bCs/>
              </w:rPr>
            </w:pPr>
            <w:r w:rsidRPr="00054FC0">
              <w:rPr>
                <w:b/>
                <w:bCs/>
              </w:rPr>
              <w:t>780-726-3829</w:t>
            </w:r>
          </w:p>
        </w:tc>
      </w:tr>
      <w:tr w:rsidR="00F16549" w:rsidRPr="006A707C" w14:paraId="12E42BBD" w14:textId="77777777" w:rsidTr="002D5021">
        <w:tc>
          <w:tcPr>
            <w:tcW w:w="2376" w:type="dxa"/>
          </w:tcPr>
          <w:p w14:paraId="7DAD5228" w14:textId="03C398EE" w:rsidR="00F16549" w:rsidRPr="00054FC0" w:rsidRDefault="00A73784" w:rsidP="00682C07">
            <w:pPr>
              <w:rPr>
                <w:b/>
                <w:bCs/>
              </w:rPr>
            </w:pPr>
            <w:r w:rsidRPr="00054FC0">
              <w:rPr>
                <w:b/>
                <w:bCs/>
              </w:rPr>
              <w:t>REPORTING:</w:t>
            </w:r>
          </w:p>
        </w:tc>
        <w:tc>
          <w:tcPr>
            <w:tcW w:w="8222" w:type="dxa"/>
          </w:tcPr>
          <w:p w14:paraId="7D35C56F" w14:textId="6F21156C" w:rsidR="00F16549" w:rsidRPr="00054FC0" w:rsidRDefault="00A73784" w:rsidP="00682C07">
            <w:pPr>
              <w:rPr>
                <w:b/>
                <w:bCs/>
              </w:rPr>
            </w:pPr>
            <w:r w:rsidRPr="00054FC0">
              <w:rPr>
                <w:b/>
                <w:bCs/>
              </w:rPr>
              <w:t xml:space="preserve">TRIBAL ADMINISTRATOR </w:t>
            </w:r>
          </w:p>
        </w:tc>
      </w:tr>
      <w:tr w:rsidR="003B7ED7" w:rsidRPr="006A707C" w14:paraId="269ECBEF" w14:textId="77777777" w:rsidTr="002D5021">
        <w:tc>
          <w:tcPr>
            <w:tcW w:w="2376" w:type="dxa"/>
          </w:tcPr>
          <w:p w14:paraId="1A867F6D" w14:textId="22434054" w:rsidR="003B7ED7" w:rsidRPr="00054FC0" w:rsidRDefault="00A73784" w:rsidP="00682C07">
            <w:pPr>
              <w:rPr>
                <w:b/>
                <w:bCs/>
              </w:rPr>
            </w:pPr>
            <w:r w:rsidRPr="00054FC0">
              <w:rPr>
                <w:b/>
                <w:bCs/>
              </w:rPr>
              <w:t>INDIRECT</w:t>
            </w:r>
          </w:p>
        </w:tc>
        <w:tc>
          <w:tcPr>
            <w:tcW w:w="8222" w:type="dxa"/>
          </w:tcPr>
          <w:p w14:paraId="34D33B82" w14:textId="06674BD9" w:rsidR="003B7ED7" w:rsidRPr="00054FC0" w:rsidRDefault="00A73784" w:rsidP="00682C07">
            <w:pPr>
              <w:rPr>
                <w:b/>
                <w:bCs/>
              </w:rPr>
            </w:pPr>
            <w:r w:rsidRPr="00054FC0">
              <w:rPr>
                <w:b/>
                <w:bCs/>
              </w:rPr>
              <w:t xml:space="preserve">CHIEF AND COUNCIL, AS REQUIRED </w:t>
            </w:r>
          </w:p>
        </w:tc>
      </w:tr>
    </w:tbl>
    <w:p w14:paraId="67650D84" w14:textId="77777777" w:rsidR="00986E10" w:rsidRDefault="00986E10" w:rsidP="00F96A88">
      <w:pPr>
        <w:spacing w:after="0" w:line="240" w:lineRule="auto"/>
      </w:pPr>
    </w:p>
    <w:p w14:paraId="26ED9D87" w14:textId="2A3C53BC" w:rsidR="00EE05AE" w:rsidRDefault="00000000" w:rsidP="00F96A88">
      <w:pPr>
        <w:spacing w:after="0" w:line="240" w:lineRule="auto"/>
        <w:rPr>
          <w:b/>
          <w:bCs/>
          <w:u w:val="single"/>
        </w:rPr>
      </w:pPr>
      <w:r w:rsidRPr="001C282B">
        <w:rPr>
          <w:b/>
          <w:bCs/>
          <w:u w:val="single"/>
        </w:rPr>
        <w:t>GENERAL PURPOSE OF POSITION:</w:t>
      </w:r>
    </w:p>
    <w:p w14:paraId="503015F8" w14:textId="77777777" w:rsidR="001C282B" w:rsidRPr="001C282B" w:rsidRDefault="001C282B" w:rsidP="00F96A88">
      <w:pPr>
        <w:spacing w:after="0" w:line="240" w:lineRule="auto"/>
        <w:rPr>
          <w:b/>
          <w:bCs/>
          <w:u w:val="single"/>
        </w:rPr>
      </w:pPr>
    </w:p>
    <w:p w14:paraId="7AA51252" w14:textId="68FF19D6" w:rsidR="00EE05AE" w:rsidRDefault="00000000" w:rsidP="00F96A88">
      <w:pPr>
        <w:spacing w:after="0" w:line="240" w:lineRule="auto"/>
      </w:pPr>
      <w:r>
        <w:t>The Director of Emergency Management (DEM) is responsible for the planning, coordination, implementation, and ongoing maintenance of the Saddle Lake Emergency Management Plan (SLEMP). This position supports the Nation in preparing for, responding to, and recovering from emergency situations that may impact the community, membership, lands, and infrastructure.</w:t>
      </w:r>
    </w:p>
    <w:p w14:paraId="29BCCBFA" w14:textId="77777777" w:rsidR="00EE05AE" w:rsidRDefault="00000000" w:rsidP="00F96A88">
      <w:pPr>
        <w:spacing w:after="0" w:line="240" w:lineRule="auto"/>
      </w:pPr>
      <w:r>
        <w:t>The DEM works closely with Chief and Council, the Tribal Administrator, SLCN departments, and external agencies to ensure emergency management activities are coordinated, effective, and culturally appropriate.</w:t>
      </w:r>
    </w:p>
    <w:p w14:paraId="4AE9F6C8" w14:textId="77777777" w:rsidR="00EE05AE" w:rsidRDefault="00EE05AE" w:rsidP="00F96A88">
      <w:pPr>
        <w:spacing w:after="0" w:line="240" w:lineRule="auto"/>
      </w:pPr>
    </w:p>
    <w:p w14:paraId="59B1D604" w14:textId="5CF48258" w:rsidR="001C282B" w:rsidRPr="001C282B" w:rsidRDefault="00000000" w:rsidP="00F96A88">
      <w:pPr>
        <w:spacing w:after="0" w:line="240" w:lineRule="auto"/>
        <w:rPr>
          <w:b/>
          <w:bCs/>
        </w:rPr>
      </w:pPr>
      <w:r w:rsidRPr="001C282B">
        <w:rPr>
          <w:b/>
          <w:bCs/>
        </w:rPr>
        <w:t>BASIC ABILITIES:</w:t>
      </w:r>
    </w:p>
    <w:p w14:paraId="6DF049DD" w14:textId="77777777" w:rsidR="00EE05AE" w:rsidRDefault="00000000" w:rsidP="00F96A88">
      <w:pPr>
        <w:spacing w:after="0" w:line="240" w:lineRule="auto"/>
      </w:pPr>
      <w:r>
        <w:t>• Ability to read, write, and communicate effectively in English</w:t>
      </w:r>
    </w:p>
    <w:p w14:paraId="364E8E95" w14:textId="77777777" w:rsidR="00EE05AE" w:rsidRDefault="00000000" w:rsidP="00F96A88">
      <w:pPr>
        <w:spacing w:after="0" w:line="240" w:lineRule="auto"/>
      </w:pPr>
      <w:r>
        <w:t>• Ability to plan, coordinate, and implement emergency management activities</w:t>
      </w:r>
    </w:p>
    <w:p w14:paraId="7EC0C829" w14:textId="77777777" w:rsidR="00EE05AE" w:rsidRDefault="00000000" w:rsidP="00F96A88">
      <w:pPr>
        <w:spacing w:after="0" w:line="240" w:lineRule="auto"/>
      </w:pPr>
      <w:r>
        <w:t>• Ability to work under pressure during emergency situations</w:t>
      </w:r>
    </w:p>
    <w:p w14:paraId="44CBCB86" w14:textId="77777777" w:rsidR="00EE05AE" w:rsidRDefault="00000000" w:rsidP="00F96A88">
      <w:pPr>
        <w:spacing w:after="0" w:line="240" w:lineRule="auto"/>
      </w:pPr>
      <w:r>
        <w:t>• Ability to communicate clearly with leadership, staff, community members, and external agencies</w:t>
      </w:r>
    </w:p>
    <w:p w14:paraId="594BAC9E" w14:textId="77777777" w:rsidR="00EE05AE" w:rsidRDefault="00000000" w:rsidP="00F96A88">
      <w:pPr>
        <w:spacing w:after="0" w:line="240" w:lineRule="auto"/>
      </w:pPr>
      <w:r>
        <w:t>• Ability to prepare reports, work plans, and emergency documentation</w:t>
      </w:r>
    </w:p>
    <w:p w14:paraId="472A1A8A" w14:textId="77777777" w:rsidR="00EE05AE" w:rsidRDefault="00000000" w:rsidP="00F96A88">
      <w:pPr>
        <w:spacing w:after="0" w:line="240" w:lineRule="auto"/>
      </w:pPr>
      <w:r>
        <w:t>• Ability to maintain confidentiality and adhere to the Code of Ethics</w:t>
      </w:r>
    </w:p>
    <w:p w14:paraId="3549049D" w14:textId="77777777" w:rsidR="00EE05AE" w:rsidRDefault="00000000" w:rsidP="00F96A88">
      <w:pPr>
        <w:spacing w:after="0" w:line="240" w:lineRule="auto"/>
      </w:pPr>
      <w:r>
        <w:t>• Ability to operate standard office equipment and communication tools</w:t>
      </w:r>
    </w:p>
    <w:p w14:paraId="4D42C4C4" w14:textId="77777777" w:rsidR="00EE05AE" w:rsidRDefault="00000000" w:rsidP="00F96A88">
      <w:pPr>
        <w:spacing w:after="0" w:line="240" w:lineRule="auto"/>
      </w:pPr>
      <w:r>
        <w:t>• Ability to travel for training, meetings, and emergency response</w:t>
      </w:r>
    </w:p>
    <w:p w14:paraId="158362DB" w14:textId="77777777" w:rsidR="00EE05AE" w:rsidRDefault="00000000" w:rsidP="00F96A88">
      <w:pPr>
        <w:spacing w:after="0" w:line="240" w:lineRule="auto"/>
      </w:pPr>
      <w:r>
        <w:t>• Ability to work flexible hours, including evenings, weekends, and emergency call-outs</w:t>
      </w:r>
    </w:p>
    <w:p w14:paraId="6C742241" w14:textId="77777777" w:rsidR="00EE05AE" w:rsidRDefault="00000000" w:rsidP="00F96A88">
      <w:pPr>
        <w:spacing w:after="0" w:line="240" w:lineRule="auto"/>
      </w:pPr>
      <w:r>
        <w:t>• Knowledge of emergency management principles including prevention, mitigation, preparedness, response, and recovery</w:t>
      </w:r>
    </w:p>
    <w:p w14:paraId="3E530861" w14:textId="77777777" w:rsidR="00EE05AE" w:rsidRDefault="00EE05AE" w:rsidP="00215A98">
      <w:pPr>
        <w:spacing w:after="0" w:line="240" w:lineRule="auto"/>
      </w:pPr>
    </w:p>
    <w:p w14:paraId="12755951" w14:textId="77777777" w:rsidR="00EE05AE" w:rsidRPr="001C282B" w:rsidRDefault="00000000" w:rsidP="00C4383B">
      <w:pPr>
        <w:spacing w:after="0" w:line="240" w:lineRule="auto"/>
        <w:rPr>
          <w:b/>
          <w:bCs/>
        </w:rPr>
      </w:pPr>
      <w:r w:rsidRPr="001C282B">
        <w:rPr>
          <w:b/>
          <w:bCs/>
        </w:rPr>
        <w:t>RESPONSIBILITIES:</w:t>
      </w:r>
    </w:p>
    <w:p w14:paraId="3AF0375E" w14:textId="77777777" w:rsidR="00EE05AE" w:rsidRDefault="00000000" w:rsidP="00F96A88">
      <w:pPr>
        <w:spacing w:after="0" w:line="240" w:lineRule="auto"/>
      </w:pPr>
      <w:r>
        <w:t>• Develop, maintain, and implement the Saddle Lake Emergency Management Plan (SLEMP)</w:t>
      </w:r>
    </w:p>
    <w:p w14:paraId="2C88DACE" w14:textId="77777777" w:rsidR="00EE05AE" w:rsidRDefault="00000000" w:rsidP="00F96A88">
      <w:pPr>
        <w:spacing w:after="0" w:line="240" w:lineRule="auto"/>
      </w:pPr>
      <w:r>
        <w:t>• Coordinate emergency preparedness, response, and recovery activities</w:t>
      </w:r>
    </w:p>
    <w:p w14:paraId="193ED985" w14:textId="77777777" w:rsidR="00EE05AE" w:rsidRDefault="00000000" w:rsidP="00F96A88">
      <w:pPr>
        <w:spacing w:after="0" w:line="240" w:lineRule="auto"/>
      </w:pPr>
      <w:r>
        <w:t>• Consult regularly with Chief and Council, the Tribal Administrator, directors, and departments</w:t>
      </w:r>
    </w:p>
    <w:p w14:paraId="1B2B7E23" w14:textId="77777777" w:rsidR="00EE05AE" w:rsidRDefault="00000000" w:rsidP="00F96A88">
      <w:pPr>
        <w:spacing w:after="0" w:line="240" w:lineRule="auto"/>
      </w:pPr>
      <w:r>
        <w:t>• Coordinate and maintain the Emergency Operations Centre (EOC)</w:t>
      </w:r>
    </w:p>
    <w:p w14:paraId="6E92CEBE" w14:textId="77777777" w:rsidR="00EE05AE" w:rsidRDefault="00000000" w:rsidP="00F96A88">
      <w:pPr>
        <w:spacing w:after="0" w:line="240" w:lineRule="auto"/>
      </w:pPr>
      <w:r>
        <w:t>• Organize and support emergency management training, exercises, and simulations</w:t>
      </w:r>
    </w:p>
    <w:p w14:paraId="11123A8C" w14:textId="77777777" w:rsidR="00EE05AE" w:rsidRDefault="00000000" w:rsidP="00F96A88">
      <w:pPr>
        <w:spacing w:after="0" w:line="240" w:lineRule="auto"/>
      </w:pPr>
      <w:r>
        <w:t>• Promote community awareness and preparedness related to emergencies</w:t>
      </w:r>
    </w:p>
    <w:p w14:paraId="035CD984" w14:textId="77777777" w:rsidR="00EE05AE" w:rsidRDefault="00000000" w:rsidP="00F96A88">
      <w:pPr>
        <w:spacing w:after="0" w:line="240" w:lineRule="auto"/>
      </w:pPr>
      <w:r>
        <w:t>• Develop educational materials and guidelines</w:t>
      </w:r>
    </w:p>
    <w:p w14:paraId="1C114977" w14:textId="77777777" w:rsidR="00EE05AE" w:rsidRDefault="00000000" w:rsidP="00F96A88">
      <w:pPr>
        <w:spacing w:after="0" w:line="240" w:lineRule="auto"/>
      </w:pPr>
      <w:r>
        <w:t>• Coordinate evacuations, emergency logistics, and special-needs planning</w:t>
      </w:r>
    </w:p>
    <w:p w14:paraId="5E3C09A9" w14:textId="77777777" w:rsidR="00EE05AE" w:rsidRDefault="00000000" w:rsidP="00F96A88">
      <w:pPr>
        <w:spacing w:after="0" w:line="240" w:lineRule="auto"/>
      </w:pPr>
      <w:r>
        <w:t>• Work with federal, provincial, and regional agencies</w:t>
      </w:r>
    </w:p>
    <w:p w14:paraId="404B7169" w14:textId="77777777" w:rsidR="00EE05AE" w:rsidRDefault="00000000" w:rsidP="00F96A88">
      <w:pPr>
        <w:spacing w:after="0" w:line="240" w:lineRule="auto"/>
      </w:pPr>
      <w:r>
        <w:t>• Participate in emergency management committees and networks</w:t>
      </w:r>
    </w:p>
    <w:p w14:paraId="294A9AE5" w14:textId="77777777" w:rsidR="00EE05AE" w:rsidRDefault="00000000" w:rsidP="00F96A88">
      <w:pPr>
        <w:spacing w:after="0" w:line="240" w:lineRule="auto"/>
      </w:pPr>
      <w:r>
        <w:t>• Assist with inspections of emergency-related facilities and infrastructure</w:t>
      </w:r>
    </w:p>
    <w:p w14:paraId="2E24FD30" w14:textId="77777777" w:rsidR="00EE05AE" w:rsidRDefault="00000000" w:rsidP="00F96A88">
      <w:pPr>
        <w:spacing w:after="0" w:line="240" w:lineRule="auto"/>
      </w:pPr>
      <w:r>
        <w:t>• Maintain emergency-related data and contact lists</w:t>
      </w:r>
    </w:p>
    <w:p w14:paraId="5C11E48A" w14:textId="77777777" w:rsidR="00EE05AE" w:rsidRDefault="00000000" w:rsidP="00F96A88">
      <w:pPr>
        <w:spacing w:after="0" w:line="240" w:lineRule="auto"/>
      </w:pPr>
      <w:r>
        <w:t>• Prepare and submit reports to Chief and Council and the Tribal Administrator</w:t>
      </w:r>
    </w:p>
    <w:p w14:paraId="357974A0" w14:textId="77777777" w:rsidR="00EE05AE" w:rsidRDefault="00000000" w:rsidP="00F96A88">
      <w:pPr>
        <w:spacing w:after="0" w:line="240" w:lineRule="auto"/>
      </w:pPr>
      <w:r>
        <w:t>• Support mutual aid agreements and responses</w:t>
      </w:r>
    </w:p>
    <w:p w14:paraId="0F7BE695" w14:textId="77777777" w:rsidR="00EE05AE" w:rsidRDefault="00000000" w:rsidP="00F96A88">
      <w:pPr>
        <w:spacing w:after="0" w:line="240" w:lineRule="auto"/>
      </w:pPr>
      <w:r>
        <w:lastRenderedPageBreak/>
        <w:t>• Carry out special emergency management projects as assigned</w:t>
      </w:r>
    </w:p>
    <w:p w14:paraId="1F49AE69" w14:textId="77777777" w:rsidR="00EE05AE" w:rsidRDefault="00EE05AE" w:rsidP="00510EF1">
      <w:pPr>
        <w:spacing w:after="0" w:line="240" w:lineRule="auto"/>
      </w:pPr>
    </w:p>
    <w:p w14:paraId="68B4A22C" w14:textId="77777777" w:rsidR="00EE05AE" w:rsidRPr="001C282B" w:rsidRDefault="00000000" w:rsidP="00C4383B">
      <w:pPr>
        <w:spacing w:after="0" w:line="240" w:lineRule="auto"/>
        <w:rPr>
          <w:b/>
          <w:bCs/>
        </w:rPr>
      </w:pPr>
      <w:r w:rsidRPr="001C282B">
        <w:rPr>
          <w:b/>
          <w:bCs/>
        </w:rPr>
        <w:t>JOB DIFFICULTIES:</w:t>
      </w:r>
    </w:p>
    <w:p w14:paraId="74BE5C61" w14:textId="77777777" w:rsidR="00EE05AE" w:rsidRDefault="00000000" w:rsidP="00F96A88">
      <w:pPr>
        <w:spacing w:after="0" w:line="240" w:lineRule="auto"/>
      </w:pPr>
      <w:r>
        <w:t>• Emergency situations may require extended hours and rapid decision-making</w:t>
      </w:r>
    </w:p>
    <w:p w14:paraId="45EAF2BE" w14:textId="77777777" w:rsidR="00EE05AE" w:rsidRDefault="00000000" w:rsidP="00F96A88">
      <w:pPr>
        <w:spacing w:after="0" w:line="240" w:lineRule="auto"/>
      </w:pPr>
      <w:r>
        <w:t>• Workload may vary depending on emergency events and seasonal risks</w:t>
      </w:r>
    </w:p>
    <w:p w14:paraId="616F4674" w14:textId="77777777" w:rsidR="00EE05AE" w:rsidRDefault="00000000" w:rsidP="00F96A88">
      <w:pPr>
        <w:spacing w:after="0" w:line="240" w:lineRule="auto"/>
      </w:pPr>
      <w:r>
        <w:t>• Exposure to stressful emergency situations</w:t>
      </w:r>
    </w:p>
    <w:p w14:paraId="04EEAB68" w14:textId="77777777" w:rsidR="00EE05AE" w:rsidRDefault="00000000" w:rsidP="00F96A88">
      <w:pPr>
        <w:spacing w:after="0" w:line="240" w:lineRule="auto"/>
      </w:pPr>
      <w:r>
        <w:t>• Confidentiality must be strictly maintained</w:t>
      </w:r>
    </w:p>
    <w:p w14:paraId="53327166" w14:textId="77777777" w:rsidR="00EE05AE" w:rsidRDefault="00EE05AE" w:rsidP="00510EF1">
      <w:pPr>
        <w:spacing w:after="0" w:line="240" w:lineRule="auto"/>
      </w:pPr>
    </w:p>
    <w:p w14:paraId="51352DDF" w14:textId="77777777" w:rsidR="00EE05AE" w:rsidRPr="001C282B" w:rsidRDefault="00000000" w:rsidP="00510EF1">
      <w:pPr>
        <w:spacing w:after="0" w:line="240" w:lineRule="auto"/>
        <w:rPr>
          <w:b/>
          <w:bCs/>
        </w:rPr>
      </w:pPr>
      <w:r w:rsidRPr="001C282B">
        <w:rPr>
          <w:b/>
          <w:bCs/>
        </w:rPr>
        <w:t>JOB ROUTINE:</w:t>
      </w:r>
    </w:p>
    <w:p w14:paraId="2C23F44A" w14:textId="77777777" w:rsidR="0073040C" w:rsidRDefault="0073040C" w:rsidP="00F96A88">
      <w:pPr>
        <w:spacing w:after="0" w:line="240" w:lineRule="auto"/>
        <w:rPr>
          <w:u w:val="single"/>
        </w:rPr>
        <w:sectPr w:rsidR="0073040C" w:rsidSect="007B50A7">
          <w:headerReference w:type="default" r:id="rId8"/>
          <w:pgSz w:w="12240" w:h="15840"/>
          <w:pgMar w:top="2694" w:right="900" w:bottom="709" w:left="851" w:header="720" w:footer="720" w:gutter="0"/>
          <w:cols w:space="720"/>
          <w:docGrid w:linePitch="360"/>
        </w:sectPr>
      </w:pPr>
    </w:p>
    <w:p w14:paraId="002D995C" w14:textId="77777777" w:rsidR="00EE05AE" w:rsidRPr="0001793B" w:rsidRDefault="00000000" w:rsidP="00F96A88">
      <w:pPr>
        <w:spacing w:after="0" w:line="240" w:lineRule="auto"/>
        <w:rPr>
          <w:b/>
          <w:bCs/>
          <w:u w:val="single"/>
        </w:rPr>
      </w:pPr>
      <w:r w:rsidRPr="0001793B">
        <w:rPr>
          <w:b/>
          <w:bCs/>
          <w:u w:val="single"/>
        </w:rPr>
        <w:t>Daily:</w:t>
      </w:r>
    </w:p>
    <w:p w14:paraId="70610DA0" w14:textId="77777777" w:rsidR="00EE05AE" w:rsidRDefault="00000000" w:rsidP="00F96A88">
      <w:pPr>
        <w:spacing w:after="0" w:line="240" w:lineRule="auto"/>
      </w:pPr>
      <w:r>
        <w:t>• Monitor emergency-related issues</w:t>
      </w:r>
    </w:p>
    <w:p w14:paraId="56549D99" w14:textId="77777777" w:rsidR="00EE05AE" w:rsidRDefault="00000000" w:rsidP="00F96A88">
      <w:pPr>
        <w:spacing w:after="0" w:line="240" w:lineRule="auto"/>
      </w:pPr>
      <w:r>
        <w:t>• Maintain documentation and records</w:t>
      </w:r>
    </w:p>
    <w:p w14:paraId="2CCD3094" w14:textId="1EB1F580" w:rsidR="00EE05AE" w:rsidRDefault="00000000" w:rsidP="0073040C">
      <w:pPr>
        <w:spacing w:after="0" w:line="240" w:lineRule="auto"/>
      </w:pPr>
      <w:r>
        <w:t>• Communicate with departments and stakeholders</w:t>
      </w:r>
    </w:p>
    <w:p w14:paraId="56CD5656" w14:textId="77777777" w:rsidR="00EE05AE" w:rsidRPr="0001793B" w:rsidRDefault="00000000" w:rsidP="00F96A88">
      <w:pPr>
        <w:spacing w:after="0" w:line="240" w:lineRule="auto"/>
        <w:rPr>
          <w:b/>
          <w:bCs/>
          <w:u w:val="single"/>
        </w:rPr>
      </w:pPr>
      <w:r w:rsidRPr="0001793B">
        <w:rPr>
          <w:b/>
          <w:bCs/>
          <w:u w:val="single"/>
        </w:rPr>
        <w:t>Weekly:</w:t>
      </w:r>
    </w:p>
    <w:p w14:paraId="1E760067" w14:textId="77777777" w:rsidR="00EE05AE" w:rsidRDefault="00000000" w:rsidP="00F96A88">
      <w:pPr>
        <w:spacing w:after="0" w:line="240" w:lineRule="auto"/>
      </w:pPr>
      <w:r>
        <w:t>• Meet with leadership or administration</w:t>
      </w:r>
    </w:p>
    <w:p w14:paraId="2FFA3D1F" w14:textId="77777777" w:rsidR="00EE05AE" w:rsidRDefault="00000000" w:rsidP="00F96A88">
      <w:pPr>
        <w:spacing w:after="0" w:line="240" w:lineRule="auto"/>
      </w:pPr>
      <w:r>
        <w:t>• Update planning documents</w:t>
      </w:r>
    </w:p>
    <w:p w14:paraId="2E078F9A" w14:textId="77777777" w:rsidR="00EE05AE" w:rsidRDefault="00000000" w:rsidP="00F96A88">
      <w:pPr>
        <w:spacing w:after="0" w:line="240" w:lineRule="auto"/>
      </w:pPr>
      <w:r>
        <w:t>• Coordinate training and preparedness activities</w:t>
      </w:r>
    </w:p>
    <w:p w14:paraId="7A5F7300" w14:textId="77777777" w:rsidR="0073040C" w:rsidRDefault="0073040C" w:rsidP="00F96A88">
      <w:pPr>
        <w:spacing w:line="240" w:lineRule="auto"/>
        <w:sectPr w:rsidR="0073040C" w:rsidSect="0073040C">
          <w:type w:val="continuous"/>
          <w:pgSz w:w="12240" w:h="15840"/>
          <w:pgMar w:top="1440" w:right="900" w:bottom="709" w:left="851" w:header="720" w:footer="720" w:gutter="0"/>
          <w:cols w:num="2" w:space="720"/>
          <w:docGrid w:linePitch="360"/>
        </w:sectPr>
      </w:pPr>
    </w:p>
    <w:p w14:paraId="731CC967" w14:textId="77777777" w:rsidR="00EE05AE" w:rsidRDefault="00EE05AE" w:rsidP="00510EF1">
      <w:pPr>
        <w:spacing w:after="0" w:line="240" w:lineRule="auto"/>
      </w:pPr>
    </w:p>
    <w:p w14:paraId="3267790B" w14:textId="77777777" w:rsidR="00EE05AE" w:rsidRPr="00C00597" w:rsidRDefault="00000000" w:rsidP="00C4383B">
      <w:pPr>
        <w:spacing w:after="0" w:line="240" w:lineRule="auto"/>
        <w:rPr>
          <w:b/>
          <w:bCs/>
        </w:rPr>
      </w:pPr>
      <w:r w:rsidRPr="00C00597">
        <w:rPr>
          <w:b/>
          <w:bCs/>
        </w:rPr>
        <w:t>JOB ACCOUNTABILITY AND EFFECT:</w:t>
      </w:r>
    </w:p>
    <w:p w14:paraId="469B61F4" w14:textId="77777777" w:rsidR="00EE05AE" w:rsidRDefault="00000000" w:rsidP="00F96A88">
      <w:pPr>
        <w:spacing w:after="0" w:line="240" w:lineRule="auto"/>
      </w:pPr>
      <w:r>
        <w:t>• Effective planning directly impacts community safety</w:t>
      </w:r>
    </w:p>
    <w:p w14:paraId="5209A801" w14:textId="77777777" w:rsidR="00EE05AE" w:rsidRDefault="00000000" w:rsidP="00F96A88">
      <w:pPr>
        <w:spacing w:after="0" w:line="240" w:lineRule="auto"/>
      </w:pPr>
      <w:r>
        <w:t>• Strong teamwork and communication are essential</w:t>
      </w:r>
    </w:p>
    <w:p w14:paraId="577F0A73" w14:textId="77777777" w:rsidR="00EE05AE" w:rsidRDefault="00000000" w:rsidP="00F96A88">
      <w:pPr>
        <w:spacing w:after="0" w:line="240" w:lineRule="auto"/>
      </w:pPr>
      <w:r>
        <w:t>• Failure to maintain plans may increase emergency risks</w:t>
      </w:r>
    </w:p>
    <w:p w14:paraId="3FC0C0AF" w14:textId="48AA94CB" w:rsidR="00EE05AE" w:rsidRDefault="00000000" w:rsidP="00F96A88">
      <w:pPr>
        <w:spacing w:after="0" w:line="240" w:lineRule="auto"/>
      </w:pPr>
      <w:r>
        <w:t xml:space="preserve">• Professional conduct is </w:t>
      </w:r>
      <w:proofErr w:type="gramStart"/>
      <w:r>
        <w:t>required at all times</w:t>
      </w:r>
      <w:proofErr w:type="gramEnd"/>
    </w:p>
    <w:p w14:paraId="2E584953" w14:textId="77777777" w:rsidR="00510EF1" w:rsidRDefault="00510EF1" w:rsidP="00F96A88">
      <w:pPr>
        <w:spacing w:after="0" w:line="240" w:lineRule="auto"/>
      </w:pPr>
    </w:p>
    <w:tbl>
      <w:tblPr>
        <w:tblStyle w:val="TableGrid"/>
        <w:tblpPr w:leftFromText="180" w:rightFromText="180" w:vertAnchor="text" w:horzAnchor="margin" w:tblpY="-21"/>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3568"/>
        <w:gridCol w:w="3745"/>
      </w:tblGrid>
      <w:tr w:rsidR="003D3E34" w14:paraId="546A6CA4" w14:textId="77777777" w:rsidTr="003D3E34">
        <w:tc>
          <w:tcPr>
            <w:tcW w:w="10881" w:type="dxa"/>
            <w:gridSpan w:val="3"/>
          </w:tcPr>
          <w:p w14:paraId="1FE2A1EB" w14:textId="77777777" w:rsidR="003D3E34" w:rsidRDefault="003D3E34" w:rsidP="003D3E34">
            <w:pPr>
              <w:jc w:val="center"/>
              <w:rPr>
                <w:b/>
                <w:bCs/>
              </w:rPr>
            </w:pPr>
            <w:r w:rsidRPr="001C282B">
              <w:rPr>
                <w:b/>
                <w:bCs/>
              </w:rPr>
              <w:t>BASIC REQUIREMENTS</w:t>
            </w:r>
            <w:r>
              <w:rPr>
                <w:b/>
                <w:bCs/>
              </w:rPr>
              <w:t>:</w:t>
            </w:r>
          </w:p>
        </w:tc>
      </w:tr>
      <w:tr w:rsidR="003D3E34" w14:paraId="6E5BF794" w14:textId="77777777" w:rsidTr="003D3E34">
        <w:tc>
          <w:tcPr>
            <w:tcW w:w="3568" w:type="dxa"/>
          </w:tcPr>
          <w:p w14:paraId="11D6B93B" w14:textId="77777777" w:rsidR="003D3E34" w:rsidRPr="004349F2" w:rsidRDefault="003D3E34" w:rsidP="003D3E34">
            <w:pPr>
              <w:jc w:val="center"/>
              <w:rPr>
                <w:b/>
                <w:bCs/>
              </w:rPr>
            </w:pPr>
            <w:r w:rsidRPr="004349F2">
              <w:rPr>
                <w:b/>
                <w:bCs/>
              </w:rPr>
              <w:t>EDUCATION:</w:t>
            </w:r>
          </w:p>
          <w:p w14:paraId="758CC441" w14:textId="77777777" w:rsidR="003D3E34" w:rsidRDefault="003D3E34" w:rsidP="003D3E34">
            <w:pPr>
              <w:jc w:val="center"/>
            </w:pPr>
            <w:r>
              <w:t>• Grade 12 or equivalent experience</w:t>
            </w:r>
          </w:p>
          <w:p w14:paraId="3451D7D1" w14:textId="77777777" w:rsidR="003D3E34" w:rsidRDefault="003D3E34" w:rsidP="003D3E34">
            <w:pPr>
              <w:jc w:val="center"/>
            </w:pPr>
            <w:r>
              <w:t>• Emergency management or public safety training is an asset</w:t>
            </w:r>
          </w:p>
          <w:p w14:paraId="42D13D79" w14:textId="77777777" w:rsidR="003D3E34" w:rsidRDefault="003D3E34" w:rsidP="003D3E34">
            <w:pPr>
              <w:jc w:val="center"/>
              <w:rPr>
                <w:b/>
                <w:bCs/>
              </w:rPr>
            </w:pPr>
          </w:p>
        </w:tc>
        <w:tc>
          <w:tcPr>
            <w:tcW w:w="3568" w:type="dxa"/>
          </w:tcPr>
          <w:p w14:paraId="70302EE9" w14:textId="77777777" w:rsidR="003D3E34" w:rsidRPr="004349F2" w:rsidRDefault="003D3E34" w:rsidP="003D3E34">
            <w:pPr>
              <w:jc w:val="center"/>
              <w:rPr>
                <w:b/>
                <w:bCs/>
              </w:rPr>
            </w:pPr>
            <w:r w:rsidRPr="004349F2">
              <w:rPr>
                <w:b/>
                <w:bCs/>
              </w:rPr>
              <w:t>SKILLS:</w:t>
            </w:r>
          </w:p>
          <w:p w14:paraId="03848654" w14:textId="77777777" w:rsidR="003D3E34" w:rsidRDefault="003D3E34" w:rsidP="003D3E34">
            <w:pPr>
              <w:jc w:val="center"/>
            </w:pPr>
            <w:r>
              <w:t>• Strong written and verbal communication</w:t>
            </w:r>
          </w:p>
          <w:p w14:paraId="0E21E45D" w14:textId="77777777" w:rsidR="003D3E34" w:rsidRDefault="003D3E34" w:rsidP="003D3E34">
            <w:pPr>
              <w:jc w:val="center"/>
            </w:pPr>
            <w:r>
              <w:t>• Organizational and coordination skills</w:t>
            </w:r>
          </w:p>
          <w:p w14:paraId="45427ED4" w14:textId="77777777" w:rsidR="003D3E34" w:rsidRDefault="003D3E34" w:rsidP="003D3E34">
            <w:pPr>
              <w:jc w:val="center"/>
            </w:pPr>
            <w:r>
              <w:t>• Report writing and documentation</w:t>
            </w:r>
          </w:p>
          <w:p w14:paraId="230869F4" w14:textId="77777777" w:rsidR="003D3E34" w:rsidRDefault="003D3E34" w:rsidP="003D3E34">
            <w:pPr>
              <w:jc w:val="center"/>
            </w:pPr>
            <w:r>
              <w:t>• Computer and office equipment knowledge</w:t>
            </w:r>
          </w:p>
          <w:p w14:paraId="14D56E70" w14:textId="77777777" w:rsidR="003D3E34" w:rsidRDefault="003D3E34" w:rsidP="003D3E34">
            <w:pPr>
              <w:jc w:val="center"/>
              <w:rPr>
                <w:b/>
                <w:bCs/>
              </w:rPr>
            </w:pPr>
          </w:p>
        </w:tc>
        <w:tc>
          <w:tcPr>
            <w:tcW w:w="3745" w:type="dxa"/>
          </w:tcPr>
          <w:p w14:paraId="5AFA8C63" w14:textId="77777777" w:rsidR="003D3E34" w:rsidRPr="004349F2" w:rsidRDefault="003D3E34" w:rsidP="003D3E34">
            <w:pPr>
              <w:jc w:val="center"/>
              <w:rPr>
                <w:b/>
                <w:bCs/>
              </w:rPr>
            </w:pPr>
            <w:r w:rsidRPr="004349F2">
              <w:rPr>
                <w:b/>
                <w:bCs/>
              </w:rPr>
              <w:t>EXPERIENCE:</w:t>
            </w:r>
          </w:p>
          <w:p w14:paraId="58E899AA" w14:textId="77777777" w:rsidR="003D3E34" w:rsidRDefault="003D3E34" w:rsidP="003D3E34">
            <w:pPr>
              <w:jc w:val="center"/>
              <w:rPr>
                <w:b/>
                <w:bCs/>
              </w:rPr>
            </w:pPr>
            <w:r>
              <w:t>• Emergency management, public safety, or coordination experience preferred</w:t>
            </w:r>
          </w:p>
        </w:tc>
      </w:tr>
    </w:tbl>
    <w:p w14:paraId="4E2CABE1" w14:textId="77777777" w:rsidR="00C7485C" w:rsidRDefault="00C7485C" w:rsidP="00F96A88">
      <w:pPr>
        <w:spacing w:after="0" w:line="240" w:lineRule="auto"/>
        <w:rPr>
          <w:b/>
          <w:bCs/>
        </w:rPr>
        <w:sectPr w:rsidR="00C7485C" w:rsidSect="00B43E9C">
          <w:type w:val="continuous"/>
          <w:pgSz w:w="12240" w:h="15840"/>
          <w:pgMar w:top="1440" w:right="900" w:bottom="142" w:left="851" w:header="720" w:footer="720" w:gutter="0"/>
          <w:cols w:space="720"/>
          <w:docGrid w:linePitch="360"/>
        </w:sectPr>
      </w:pPr>
    </w:p>
    <w:tbl>
      <w:tblPr>
        <w:tblStyle w:val="TableGrid"/>
        <w:tblpPr w:leftFromText="180" w:rightFromText="180" w:vertAnchor="text" w:horzAnchor="margin" w:tblpY="181"/>
        <w:tblW w:w="10929" w:type="dxa"/>
        <w:tblLook w:val="04A0" w:firstRow="1" w:lastRow="0" w:firstColumn="1" w:lastColumn="0" w:noHBand="0" w:noVBand="1"/>
      </w:tblPr>
      <w:tblGrid>
        <w:gridCol w:w="4786"/>
        <w:gridCol w:w="6143"/>
      </w:tblGrid>
      <w:tr w:rsidR="002E3047" w14:paraId="3982DEBF" w14:textId="77777777" w:rsidTr="00513D92">
        <w:trPr>
          <w:trHeight w:val="2694"/>
        </w:trPr>
        <w:tc>
          <w:tcPr>
            <w:tcW w:w="4786" w:type="dxa"/>
            <w:tcBorders>
              <w:top w:val="nil"/>
              <w:left w:val="nil"/>
              <w:bottom w:val="nil"/>
              <w:right w:val="nil"/>
            </w:tcBorders>
            <w:vAlign w:val="center"/>
          </w:tcPr>
          <w:p w14:paraId="24EF48A0" w14:textId="77777777" w:rsidR="002E3047" w:rsidRDefault="002E3047" w:rsidP="002E3047">
            <w:pPr>
              <w:jc w:val="center"/>
              <w:rPr>
                <w:b/>
                <w:bCs/>
                <w:sz w:val="28"/>
                <w:szCs w:val="28"/>
                <w:u w:val="single"/>
              </w:rPr>
            </w:pPr>
            <w:r w:rsidRPr="003B7ED7">
              <w:rPr>
                <w:b/>
                <w:bCs/>
                <w:sz w:val="28"/>
                <w:szCs w:val="28"/>
                <w:u w:val="single"/>
              </w:rPr>
              <w:t>HOW TO APPLY:</w:t>
            </w:r>
          </w:p>
          <w:p w14:paraId="0AC1E304" w14:textId="77777777" w:rsidR="002E3047" w:rsidRPr="00852B0D" w:rsidRDefault="002E3047" w:rsidP="002E3047">
            <w:pPr>
              <w:jc w:val="center"/>
              <w:rPr>
                <w:b/>
                <w:bCs/>
                <w:sz w:val="18"/>
                <w:szCs w:val="18"/>
                <w:u w:val="single"/>
              </w:rPr>
            </w:pPr>
          </w:p>
          <w:p w14:paraId="4B2ECF78" w14:textId="77777777" w:rsidR="002E3047" w:rsidRDefault="002E3047" w:rsidP="002E3047">
            <w:pPr>
              <w:jc w:val="center"/>
            </w:pPr>
            <w:r>
              <w:t>Please submit the following documents electronically:</w:t>
            </w:r>
          </w:p>
          <w:p w14:paraId="5DD9FF37" w14:textId="77777777" w:rsidR="002E3047" w:rsidRDefault="002E3047" w:rsidP="002E3047">
            <w:pPr>
              <w:jc w:val="center"/>
            </w:pPr>
            <w:r>
              <w:t>• Resume</w:t>
            </w:r>
          </w:p>
          <w:p w14:paraId="0F20CBE8" w14:textId="77777777" w:rsidR="002E3047" w:rsidRDefault="002E3047" w:rsidP="002E3047">
            <w:pPr>
              <w:jc w:val="center"/>
            </w:pPr>
            <w:r>
              <w:t>• Cover letter</w:t>
            </w:r>
          </w:p>
          <w:p w14:paraId="783B3E79" w14:textId="77777777" w:rsidR="002E3047" w:rsidRDefault="002E3047" w:rsidP="002E3047">
            <w:pPr>
              <w:jc w:val="center"/>
            </w:pPr>
            <w:r>
              <w:t>• Current criminal record check</w:t>
            </w:r>
          </w:p>
          <w:p w14:paraId="13D894D5" w14:textId="77777777" w:rsidR="002E3047" w:rsidRDefault="002E3047" w:rsidP="002E3047">
            <w:pPr>
              <w:jc w:val="center"/>
            </w:pPr>
            <w:r>
              <w:t>• Three (3) employment references from former employers</w:t>
            </w:r>
          </w:p>
          <w:p w14:paraId="76D26001" w14:textId="77777777" w:rsidR="002E3047" w:rsidRDefault="002E3047" w:rsidP="002E3047">
            <w:pPr>
              <w:jc w:val="center"/>
              <w:rPr>
                <w:sz w:val="18"/>
                <w:szCs w:val="18"/>
              </w:rPr>
            </w:pPr>
          </w:p>
        </w:tc>
        <w:tc>
          <w:tcPr>
            <w:tcW w:w="6143" w:type="dxa"/>
            <w:tcBorders>
              <w:top w:val="nil"/>
              <w:left w:val="nil"/>
              <w:bottom w:val="nil"/>
              <w:right w:val="nil"/>
            </w:tcBorders>
            <w:vAlign w:val="center"/>
          </w:tcPr>
          <w:p w14:paraId="7FBA0224" w14:textId="77777777" w:rsidR="002E3047" w:rsidRDefault="002E3047" w:rsidP="002E3047">
            <w:pPr>
              <w:jc w:val="center"/>
              <w:rPr>
                <w:b/>
                <w:bCs/>
                <w:color w:val="EE0000"/>
                <w:u w:val="single"/>
              </w:rPr>
            </w:pPr>
            <w:r w:rsidRPr="00B86CB4">
              <w:rPr>
                <w:b/>
                <w:bCs/>
                <w:color w:val="EE0000"/>
                <w:u w:val="single"/>
              </w:rPr>
              <w:t>Submit applications to:</w:t>
            </w:r>
          </w:p>
          <w:p w14:paraId="1DF121FB" w14:textId="77777777" w:rsidR="002E3047" w:rsidRPr="00B86CB4" w:rsidRDefault="002E3047" w:rsidP="002E3047">
            <w:pPr>
              <w:jc w:val="center"/>
              <w:rPr>
                <w:b/>
                <w:bCs/>
                <w:color w:val="EE0000"/>
                <w:u w:val="single"/>
              </w:rPr>
            </w:pPr>
          </w:p>
          <w:p w14:paraId="46B15A3F" w14:textId="77777777" w:rsidR="002E3047" w:rsidRPr="00B86CB4" w:rsidRDefault="002E3047" w:rsidP="002E3047">
            <w:pPr>
              <w:jc w:val="center"/>
              <w:rPr>
                <w:color w:val="EE0000"/>
                <w:sz w:val="28"/>
                <w:szCs w:val="28"/>
              </w:rPr>
            </w:pPr>
            <w:r w:rsidRPr="00B86CB4">
              <w:rPr>
                <w:color w:val="EE0000"/>
                <w:sz w:val="28"/>
                <w:szCs w:val="28"/>
              </w:rPr>
              <w:t>Sam Cardinal</w:t>
            </w:r>
          </w:p>
          <w:p w14:paraId="1CE00858" w14:textId="77777777" w:rsidR="002E3047" w:rsidRPr="00B86CB4" w:rsidRDefault="002E3047" w:rsidP="002E3047">
            <w:pPr>
              <w:jc w:val="center"/>
              <w:rPr>
                <w:color w:val="EE0000"/>
                <w:sz w:val="28"/>
                <w:szCs w:val="28"/>
              </w:rPr>
            </w:pPr>
            <w:r w:rsidRPr="00B86CB4">
              <w:rPr>
                <w:color w:val="EE0000"/>
                <w:sz w:val="28"/>
                <w:szCs w:val="28"/>
              </w:rPr>
              <w:t>Tribal Administrator</w:t>
            </w:r>
          </w:p>
          <w:p w14:paraId="59ACC932" w14:textId="77777777" w:rsidR="002E3047" w:rsidRDefault="002E3047" w:rsidP="002E3047">
            <w:pPr>
              <w:jc w:val="center"/>
              <w:rPr>
                <w:color w:val="EE0000"/>
                <w:sz w:val="28"/>
                <w:szCs w:val="28"/>
              </w:rPr>
            </w:pPr>
            <w:hyperlink r:id="rId9" w:history="1">
              <w:r w:rsidRPr="00A1213B">
                <w:rPr>
                  <w:rStyle w:val="Hyperlink"/>
                  <w:sz w:val="28"/>
                  <w:szCs w:val="28"/>
                </w:rPr>
                <w:t>sam.cardinal@saddlelake.ca</w:t>
              </w:r>
            </w:hyperlink>
          </w:p>
          <w:p w14:paraId="053C2E5B" w14:textId="77777777" w:rsidR="002E3047" w:rsidRDefault="002E3047" w:rsidP="002E3047">
            <w:pPr>
              <w:jc w:val="center"/>
              <w:rPr>
                <w:color w:val="EE0000"/>
                <w:sz w:val="28"/>
                <w:szCs w:val="28"/>
              </w:rPr>
            </w:pPr>
          </w:p>
          <w:p w14:paraId="54AF69F7" w14:textId="11F324D2" w:rsidR="002E3047" w:rsidRPr="00B86CB4" w:rsidRDefault="002E3047" w:rsidP="002E3047">
            <w:pPr>
              <w:jc w:val="center"/>
              <w:rPr>
                <w:color w:val="EE0000"/>
                <w:sz w:val="28"/>
                <w:szCs w:val="28"/>
              </w:rPr>
            </w:pPr>
            <w:r>
              <w:rPr>
                <w:color w:val="EE0000"/>
                <w:sz w:val="28"/>
                <w:szCs w:val="28"/>
              </w:rPr>
              <w:t>**</w:t>
            </w:r>
            <w:r w:rsidRPr="002E3047">
              <w:rPr>
                <w:color w:val="EE0000"/>
                <w:sz w:val="28"/>
                <w:szCs w:val="28"/>
                <w:u w:val="single"/>
              </w:rPr>
              <w:t>ONLY THOSE SELECTED WILL BE NOTIFIED</w:t>
            </w:r>
            <w:r>
              <w:rPr>
                <w:color w:val="EE0000"/>
                <w:sz w:val="28"/>
                <w:szCs w:val="28"/>
              </w:rPr>
              <w:t>**</w:t>
            </w:r>
          </w:p>
          <w:p w14:paraId="68810AA9" w14:textId="77777777" w:rsidR="002E3047" w:rsidRDefault="002E3047" w:rsidP="002E3047">
            <w:pPr>
              <w:jc w:val="center"/>
              <w:rPr>
                <w:sz w:val="18"/>
                <w:szCs w:val="18"/>
              </w:rPr>
            </w:pPr>
          </w:p>
        </w:tc>
      </w:tr>
    </w:tbl>
    <w:p w14:paraId="22CAA68A" w14:textId="77777777" w:rsidR="00C7485C" w:rsidRDefault="00C7485C" w:rsidP="00215A98">
      <w:pPr>
        <w:rPr>
          <w:b/>
          <w:bCs/>
          <w:sz w:val="28"/>
          <w:szCs w:val="28"/>
          <w:u w:val="single"/>
        </w:rPr>
        <w:sectPr w:rsidR="00C7485C" w:rsidSect="00852B0D">
          <w:type w:val="continuous"/>
          <w:pgSz w:w="12240" w:h="15840"/>
          <w:pgMar w:top="1440" w:right="900" w:bottom="284" w:left="851" w:header="720" w:footer="720" w:gutter="0"/>
          <w:cols w:space="720"/>
          <w:docGrid w:linePitch="360"/>
        </w:sectPr>
      </w:pPr>
    </w:p>
    <w:tbl>
      <w:tblPr>
        <w:tblStyle w:val="TableGrid"/>
        <w:tblpPr w:leftFromText="180" w:rightFromText="180" w:vertAnchor="text" w:horzAnchor="margin" w:tblpXSpec="center" w:tblpY="540"/>
        <w:tblOverlap w:val="never"/>
        <w:tblW w:w="7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2783"/>
        <w:gridCol w:w="2330"/>
      </w:tblGrid>
      <w:tr w:rsidR="00B43E9C" w14:paraId="57FE41D6" w14:textId="77777777" w:rsidTr="00B43E9C">
        <w:tc>
          <w:tcPr>
            <w:tcW w:w="0" w:type="auto"/>
            <w:vAlign w:val="center"/>
          </w:tcPr>
          <w:p w14:paraId="560B914F" w14:textId="77777777" w:rsidR="00B43E9C" w:rsidRPr="00986E10" w:rsidRDefault="00B43E9C" w:rsidP="00B43E9C">
            <w:pPr>
              <w:rPr>
                <w:b/>
                <w:bCs/>
                <w:color w:val="EE0000"/>
                <w:u w:val="single"/>
              </w:rPr>
            </w:pPr>
            <w:r w:rsidRPr="00986E10">
              <w:rPr>
                <w:b/>
                <w:bCs/>
                <w:color w:val="EE0000"/>
                <w:u w:val="single"/>
              </w:rPr>
              <w:t>DATE POSTED:</w:t>
            </w:r>
          </w:p>
          <w:p w14:paraId="14D27A50" w14:textId="77777777" w:rsidR="00B43E9C" w:rsidRPr="00986E10" w:rsidRDefault="00B43E9C" w:rsidP="00B43E9C">
            <w:pPr>
              <w:jc w:val="center"/>
              <w:rPr>
                <w:b/>
                <w:bCs/>
                <w:color w:val="EE0000"/>
                <w:u w:val="single"/>
              </w:rPr>
            </w:pPr>
            <w:r>
              <w:rPr>
                <w:b/>
                <w:bCs/>
                <w:color w:val="EE0000"/>
                <w:u w:val="single"/>
              </w:rPr>
              <w:t>February</w:t>
            </w:r>
            <w:r w:rsidRPr="00986E10">
              <w:rPr>
                <w:b/>
                <w:bCs/>
                <w:color w:val="EE0000"/>
                <w:u w:val="single"/>
              </w:rPr>
              <w:t xml:space="preserve"> </w:t>
            </w:r>
            <w:r>
              <w:rPr>
                <w:b/>
                <w:bCs/>
                <w:color w:val="EE0000"/>
                <w:u w:val="single"/>
              </w:rPr>
              <w:t>03</w:t>
            </w:r>
            <w:r w:rsidRPr="00986E10">
              <w:rPr>
                <w:b/>
                <w:bCs/>
                <w:color w:val="EE0000"/>
                <w:u w:val="single"/>
              </w:rPr>
              <w:t>, 2026</w:t>
            </w:r>
          </w:p>
        </w:tc>
        <w:tc>
          <w:tcPr>
            <w:tcW w:w="0" w:type="auto"/>
            <w:vAlign w:val="center"/>
          </w:tcPr>
          <w:p w14:paraId="69AB1724" w14:textId="77777777" w:rsidR="00B43E9C" w:rsidRPr="00986E10" w:rsidRDefault="00B43E9C" w:rsidP="00B43E9C">
            <w:pPr>
              <w:jc w:val="center"/>
              <w:rPr>
                <w:b/>
                <w:bCs/>
                <w:color w:val="EE0000"/>
                <w:u w:val="single"/>
              </w:rPr>
            </w:pPr>
            <w:r w:rsidRPr="00986E10">
              <w:rPr>
                <w:b/>
                <w:bCs/>
                <w:color w:val="EE0000"/>
                <w:u w:val="single"/>
              </w:rPr>
              <w:t>APPLICATION DEADLINE:</w:t>
            </w:r>
          </w:p>
          <w:p w14:paraId="63A3B63D" w14:textId="77777777" w:rsidR="00B43E9C" w:rsidRPr="00986E10" w:rsidRDefault="00B43E9C" w:rsidP="00B43E9C">
            <w:pPr>
              <w:rPr>
                <w:b/>
                <w:bCs/>
                <w:color w:val="EE0000"/>
                <w:u w:val="single"/>
              </w:rPr>
            </w:pPr>
            <w:r w:rsidRPr="00986E10">
              <w:rPr>
                <w:b/>
                <w:bCs/>
                <w:color w:val="EE0000"/>
                <w:u w:val="single"/>
              </w:rPr>
              <w:t>February 1</w:t>
            </w:r>
            <w:r>
              <w:rPr>
                <w:b/>
                <w:bCs/>
                <w:color w:val="EE0000"/>
                <w:u w:val="single"/>
              </w:rPr>
              <w:t>7</w:t>
            </w:r>
            <w:r w:rsidRPr="00986E10">
              <w:rPr>
                <w:b/>
                <w:bCs/>
                <w:color w:val="EE0000"/>
                <w:u w:val="single"/>
              </w:rPr>
              <w:t>, 2026</w:t>
            </w:r>
          </w:p>
        </w:tc>
        <w:tc>
          <w:tcPr>
            <w:tcW w:w="2330" w:type="dxa"/>
          </w:tcPr>
          <w:p w14:paraId="1A932D29" w14:textId="77777777" w:rsidR="00B43E9C" w:rsidRDefault="00B43E9C" w:rsidP="00B43E9C">
            <w:pPr>
              <w:jc w:val="center"/>
              <w:rPr>
                <w:b/>
                <w:bCs/>
                <w:color w:val="EE0000"/>
                <w:u w:val="single"/>
              </w:rPr>
            </w:pPr>
            <w:r>
              <w:rPr>
                <w:b/>
                <w:bCs/>
                <w:color w:val="EE0000"/>
                <w:u w:val="single"/>
              </w:rPr>
              <w:t xml:space="preserve">INTERVIEW DATE: </w:t>
            </w:r>
          </w:p>
          <w:p w14:paraId="1B38400F" w14:textId="77777777" w:rsidR="00B43E9C" w:rsidRPr="00986E10" w:rsidRDefault="00B43E9C" w:rsidP="00B43E9C">
            <w:pPr>
              <w:jc w:val="center"/>
              <w:rPr>
                <w:b/>
                <w:bCs/>
                <w:color w:val="EE0000"/>
                <w:u w:val="single"/>
              </w:rPr>
            </w:pPr>
            <w:r>
              <w:rPr>
                <w:b/>
                <w:bCs/>
                <w:color w:val="EE0000"/>
                <w:u w:val="single"/>
              </w:rPr>
              <w:t>February 24, 2026</w:t>
            </w:r>
          </w:p>
        </w:tc>
      </w:tr>
    </w:tbl>
    <w:p w14:paraId="2564568E" w14:textId="77777777" w:rsidR="00513D92" w:rsidRPr="00B86CB4" w:rsidRDefault="00513D92" w:rsidP="00663C8D">
      <w:pPr>
        <w:spacing w:after="0" w:line="240" w:lineRule="auto"/>
        <w:rPr>
          <w:color w:val="EE0000"/>
          <w:sz w:val="28"/>
          <w:szCs w:val="28"/>
        </w:rPr>
      </w:pPr>
    </w:p>
    <w:sectPr w:rsidR="00513D92" w:rsidRPr="00B86CB4" w:rsidSect="00852B0D">
      <w:type w:val="continuous"/>
      <w:pgSz w:w="12240" w:h="15840"/>
      <w:pgMar w:top="1440" w:right="900" w:bottom="28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66F1" w14:textId="77777777" w:rsidR="00425DC4" w:rsidRDefault="00425DC4" w:rsidP="005B0BCD">
      <w:pPr>
        <w:spacing w:after="0" w:line="240" w:lineRule="auto"/>
      </w:pPr>
      <w:r>
        <w:separator/>
      </w:r>
    </w:p>
  </w:endnote>
  <w:endnote w:type="continuationSeparator" w:id="0">
    <w:p w14:paraId="73626B19" w14:textId="77777777" w:rsidR="00425DC4" w:rsidRDefault="00425DC4" w:rsidP="005B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4E31" w14:textId="77777777" w:rsidR="00425DC4" w:rsidRDefault="00425DC4" w:rsidP="005B0BCD">
      <w:pPr>
        <w:spacing w:after="0" w:line="240" w:lineRule="auto"/>
      </w:pPr>
      <w:r>
        <w:separator/>
      </w:r>
    </w:p>
  </w:footnote>
  <w:footnote w:type="continuationSeparator" w:id="0">
    <w:p w14:paraId="5BDFF620" w14:textId="77777777" w:rsidR="00425DC4" w:rsidRDefault="00425DC4" w:rsidP="005B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0B88" w14:textId="56C300E1" w:rsidR="00425DD4" w:rsidRPr="00845804" w:rsidRDefault="00C37658" w:rsidP="00C37658">
    <w:pPr>
      <w:pStyle w:val="Header"/>
      <w:ind w:firstLine="720"/>
      <w:jc w:val="center"/>
      <w:rPr>
        <w:b/>
        <w:noProof/>
        <w:color w:val="EEECE1" w:themeColor="background2"/>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noProof/>
        <w:sz w:val="20"/>
      </w:rPr>
      <w:drawing>
        <wp:anchor distT="0" distB="0" distL="0" distR="0" simplePos="0" relativeHeight="251658240" behindDoc="1" locked="0" layoutInCell="1" allowOverlap="1" wp14:anchorId="1205A7D6" wp14:editId="35C0DD07">
          <wp:simplePos x="0" y="0"/>
          <wp:positionH relativeFrom="page">
            <wp:posOffset>540385</wp:posOffset>
          </wp:positionH>
          <wp:positionV relativeFrom="page">
            <wp:posOffset>238125</wp:posOffset>
          </wp:positionV>
          <wp:extent cx="876300" cy="885825"/>
          <wp:effectExtent l="0" t="0" r="0" b="0"/>
          <wp:wrapNone/>
          <wp:docPr id="146960707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76300" cy="885825"/>
                  </a:xfrm>
                  <a:prstGeom prst="rect">
                    <a:avLst/>
                  </a:prstGeom>
                </pic:spPr>
              </pic:pic>
            </a:graphicData>
          </a:graphic>
        </wp:anchor>
      </w:drawing>
    </w:r>
    <w:r w:rsidR="00425DD4">
      <w:rPr>
        <w:b/>
        <w:noProof/>
        <w:color w:val="EEECE1" w:themeColor="background2"/>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Saddle Lake Cree Nation</w:t>
    </w:r>
  </w:p>
  <w:p w14:paraId="5B223D04" w14:textId="77777777" w:rsidR="00425DD4" w:rsidRPr="00935FCB" w:rsidRDefault="00425DD4" w:rsidP="00425DD4">
    <w:pPr>
      <w:pStyle w:val="Header"/>
      <w:jc w:val="center"/>
      <w:rPr>
        <w:b/>
        <w:noProof/>
        <w:color w:val="000000"/>
      </w:rPr>
    </w:pPr>
    <w:r w:rsidRPr="00935FCB">
      <w:rPr>
        <w:b/>
        <w:noProof/>
        <w:color w:val="000000"/>
      </w:rPr>
      <w:t>Box 100, Saddle Lake, AB  T0A-3T0</w:t>
    </w:r>
  </w:p>
  <w:p w14:paraId="4B8BAFC6" w14:textId="77777777" w:rsidR="00425DD4" w:rsidRPr="00935FCB" w:rsidRDefault="00425DD4" w:rsidP="00425DD4">
    <w:pPr>
      <w:pStyle w:val="Header"/>
      <w:jc w:val="center"/>
      <w:rPr>
        <w:b/>
        <w:noProof/>
        <w:color w:val="000000"/>
      </w:rPr>
    </w:pPr>
    <w:r w:rsidRPr="00935FCB">
      <w:rPr>
        <w:b/>
        <w:noProof/>
        <w:color w:val="000000"/>
      </w:rPr>
      <w:t>780-726-3829</w:t>
    </w:r>
  </w:p>
  <w:p w14:paraId="57084373" w14:textId="3877099C" w:rsidR="005B0BCD" w:rsidRPr="00425DD4" w:rsidRDefault="00425DD4" w:rsidP="00425DD4">
    <w:pPr>
      <w:pStyle w:val="Header"/>
      <w:jc w:val="center"/>
      <w:rPr>
        <w:b/>
        <w:noProof/>
        <w:color w:val="000000"/>
      </w:rPr>
    </w:pPr>
    <w:r w:rsidRPr="00935FCB">
      <w:rPr>
        <w:b/>
        <w:noProof/>
        <w:color w:val="000000"/>
      </w:rPr>
      <w:t>www.s</w:t>
    </w:r>
    <w:r>
      <w:rPr>
        <w:b/>
        <w:noProof/>
        <w:color w:val="000000"/>
      </w:rPr>
      <w:t>lcn125</w:t>
    </w:r>
    <w:r w:rsidRPr="00935FCB">
      <w:rPr>
        <w:b/>
        <w:noProof/>
        <w:color w:val="000000"/>
      </w:rPr>
      <w:t>.ca</w:t>
    </w:r>
    <w:r>
      <w:rPr>
        <w:b/>
        <w:noProof/>
        <w:color w:val="000000"/>
      </w:rPr>
      <w:t xml:space="preserve">  *  Inquiries@saddlelake.ca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1902776">
    <w:abstractNumId w:val="8"/>
  </w:num>
  <w:num w:numId="2" w16cid:durableId="310258531">
    <w:abstractNumId w:val="6"/>
  </w:num>
  <w:num w:numId="3" w16cid:durableId="1759642009">
    <w:abstractNumId w:val="5"/>
  </w:num>
  <w:num w:numId="4" w16cid:durableId="535507177">
    <w:abstractNumId w:val="4"/>
  </w:num>
  <w:num w:numId="5" w16cid:durableId="386683027">
    <w:abstractNumId w:val="7"/>
  </w:num>
  <w:num w:numId="6" w16cid:durableId="1095974016">
    <w:abstractNumId w:val="3"/>
  </w:num>
  <w:num w:numId="7" w16cid:durableId="1263300090">
    <w:abstractNumId w:val="2"/>
  </w:num>
  <w:num w:numId="8" w16cid:durableId="1025249050">
    <w:abstractNumId w:val="1"/>
  </w:num>
  <w:num w:numId="9" w16cid:durableId="14466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93B"/>
    <w:rsid w:val="00034616"/>
    <w:rsid w:val="00054FC0"/>
    <w:rsid w:val="0006063C"/>
    <w:rsid w:val="00100C50"/>
    <w:rsid w:val="0015074B"/>
    <w:rsid w:val="00193F83"/>
    <w:rsid w:val="001C282B"/>
    <w:rsid w:val="001F6F38"/>
    <w:rsid w:val="00215A98"/>
    <w:rsid w:val="0029639D"/>
    <w:rsid w:val="002D5021"/>
    <w:rsid w:val="002E3047"/>
    <w:rsid w:val="00326F90"/>
    <w:rsid w:val="003B61CB"/>
    <w:rsid w:val="003B7ED7"/>
    <w:rsid w:val="003D3E34"/>
    <w:rsid w:val="00425DC4"/>
    <w:rsid w:val="00425DD4"/>
    <w:rsid w:val="004349F2"/>
    <w:rsid w:val="00462B2C"/>
    <w:rsid w:val="004F1CD2"/>
    <w:rsid w:val="00510EF1"/>
    <w:rsid w:val="00513D92"/>
    <w:rsid w:val="005B0BCD"/>
    <w:rsid w:val="005C7C5E"/>
    <w:rsid w:val="00624C23"/>
    <w:rsid w:val="00663C8D"/>
    <w:rsid w:val="00696B15"/>
    <w:rsid w:val="006A707C"/>
    <w:rsid w:val="006B6DC6"/>
    <w:rsid w:val="007127B9"/>
    <w:rsid w:val="0073040C"/>
    <w:rsid w:val="007B50A7"/>
    <w:rsid w:val="007D3FEF"/>
    <w:rsid w:val="00852B0D"/>
    <w:rsid w:val="00986E10"/>
    <w:rsid w:val="009D0046"/>
    <w:rsid w:val="00A45C60"/>
    <w:rsid w:val="00A73784"/>
    <w:rsid w:val="00AA1D8D"/>
    <w:rsid w:val="00AC1FB2"/>
    <w:rsid w:val="00B43E9C"/>
    <w:rsid w:val="00B47730"/>
    <w:rsid w:val="00B5669F"/>
    <w:rsid w:val="00B86CB4"/>
    <w:rsid w:val="00C00597"/>
    <w:rsid w:val="00C37658"/>
    <w:rsid w:val="00C4383B"/>
    <w:rsid w:val="00C7485C"/>
    <w:rsid w:val="00C84C23"/>
    <w:rsid w:val="00CB0664"/>
    <w:rsid w:val="00DF4E1D"/>
    <w:rsid w:val="00E16C36"/>
    <w:rsid w:val="00EE05AE"/>
    <w:rsid w:val="00EF2691"/>
    <w:rsid w:val="00F16549"/>
    <w:rsid w:val="00F70A82"/>
    <w:rsid w:val="00F925F2"/>
    <w:rsid w:val="00F96A88"/>
    <w:rsid w:val="00FC693F"/>
    <w:rsid w:val="00FE2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B54676EB-B9AF-4B9D-9AEC-9E1DA355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52B0D"/>
    <w:rPr>
      <w:color w:val="0000FF" w:themeColor="hyperlink"/>
      <w:u w:val="single"/>
    </w:rPr>
  </w:style>
  <w:style w:type="character" w:styleId="UnresolvedMention">
    <w:name w:val="Unresolved Mention"/>
    <w:basedOn w:val="DefaultParagraphFont"/>
    <w:uiPriority w:val="99"/>
    <w:semiHidden/>
    <w:unhideWhenUsed/>
    <w:rsid w:val="00852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m.cardinal@saddlelak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Council Secretary</cp:lastModifiedBy>
  <cp:revision>3</cp:revision>
  <dcterms:created xsi:type="dcterms:W3CDTF">2026-02-03T16:16:00Z</dcterms:created>
  <dcterms:modified xsi:type="dcterms:W3CDTF">2026-02-03T16:17:00Z</dcterms:modified>
  <cp:category/>
</cp:coreProperties>
</file>